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PAYMENT VOUCHER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Paid to [name] the sum of Rs [amount] ([Rupees ... Only]) by [cash / cheque no. / UPI ref.] being [purpose].</w:t>
      </w:r>
    </w:p>
    <w:p>
      <w:pPr>
        <w:spacing w:after="80"/>
      </w:pPr>
      <w:r>
        <w:rPr>
          <w:b w:val="0"/>
          <w:sz w:val="20"/>
        </w:rPr>
        <w:t>Debit account: [expense head]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/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Approved by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Receiver's signature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PAYMENT VOUCHER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Paid to [name] the sum of Rs [amount] ([Rupees ... Only]) by [cash / cheque no. / UPI ref.] being [purpose].</w:t>
      </w:r>
    </w:p>
    <w:p>
      <w:pPr>
        <w:spacing w:after="80"/>
      </w:pPr>
      <w:r>
        <w:rPr>
          <w:b w:val="0"/>
          <w:sz w:val="20"/>
        </w:rPr>
        <w:t>Debit account: [expense head]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/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Approved by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Receiver's signature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