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CASH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0"/>
        <w:jc w:val="center"/>
      </w:pPr>
      <w:r>
        <w:rPr>
          <w:b/>
          <w:color w:val="0B1033"/>
          <w:sz w:val="26"/>
        </w:rPr>
        <w:t>[Business / Organisation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  |  [Phone]</w:t>
      </w:r>
    </w:p>
    <w:p>
      <w:pPr>
        <w:spacing w:after="120"/>
        <w:jc w:val="center"/>
      </w:pPr>
      <w:r>
        <w:rPr>
          <w:b/>
          <w:color w:val="2F3FE0"/>
          <w:sz w:val="32"/>
        </w:rPr>
        <w:t>CASH RECEIPT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21"/>
        </w:rPr>
        <w:t>Received with thanks from [name and address] the sum of Rs [amount] ([Rupees ... Only]) by [cash / cheque no. dated / UPI ref.] towards [purpose].</w:t>
      </w:r>
    </w:p>
    <w:p>
      <w:pPr>
        <w:spacing w:after="80"/>
      </w:pPr>
      <w:r>
        <w:rPr>
          <w:b/>
          <w:sz w:val="26"/>
        </w:rPr>
        <w:t>Amount: Rs [ 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